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3E0" w:rsidRDefault="00DB53E0" w:rsidP="00F00E6C">
      <w:pPr>
        <w:spacing w:after="120"/>
      </w:pPr>
      <w:r>
        <w:t>BKSZC Kaesz Gyula Faipari Technikum</w:t>
      </w:r>
      <w:r w:rsidR="00FA0B36">
        <w:t xml:space="preserve"> és Szakképző Iskola</w:t>
      </w:r>
    </w:p>
    <w:p w:rsidR="00FA0B36" w:rsidRDefault="00FA0B36" w:rsidP="00F00E6C">
      <w:pPr>
        <w:spacing w:after="120"/>
      </w:pPr>
      <w:r>
        <w:t>202</w:t>
      </w:r>
      <w:r w:rsidR="00C34F78">
        <w:t>5.</w:t>
      </w:r>
      <w:r>
        <w:t>/2</w:t>
      </w:r>
      <w:r w:rsidR="00C34F78">
        <w:t>6</w:t>
      </w:r>
      <w:r>
        <w:t>. tanév</w:t>
      </w:r>
    </w:p>
    <w:p w:rsidR="008E7C29" w:rsidRDefault="008E7C29" w:rsidP="00F00E6C">
      <w:pPr>
        <w:spacing w:after="120"/>
      </w:pPr>
    </w:p>
    <w:p w:rsidR="00FA0B36" w:rsidRPr="00BD5B68" w:rsidRDefault="00FA0B36" w:rsidP="00F00E6C">
      <w:pPr>
        <w:spacing w:after="120"/>
        <w:jc w:val="center"/>
        <w:rPr>
          <w:b/>
          <w:sz w:val="28"/>
          <w:szCs w:val="28"/>
        </w:rPr>
      </w:pPr>
      <w:r w:rsidRPr="00BD5B68">
        <w:rPr>
          <w:b/>
          <w:sz w:val="28"/>
          <w:szCs w:val="28"/>
        </w:rPr>
        <w:t xml:space="preserve">1/9a Ábrázolási </w:t>
      </w:r>
      <w:r w:rsidR="00BD5B68">
        <w:rPr>
          <w:b/>
          <w:sz w:val="28"/>
          <w:szCs w:val="28"/>
        </w:rPr>
        <w:t>alap</w:t>
      </w:r>
      <w:r w:rsidRPr="00BD5B68">
        <w:rPr>
          <w:b/>
          <w:sz w:val="28"/>
          <w:szCs w:val="28"/>
        </w:rPr>
        <w:t>ismeretek javítóvizsga témakörök</w:t>
      </w:r>
    </w:p>
    <w:p w:rsidR="00FA0B36" w:rsidRDefault="00FA0B36" w:rsidP="00F00E6C">
      <w:pPr>
        <w:spacing w:after="120"/>
      </w:pPr>
    </w:p>
    <w:p w:rsidR="008E7C29" w:rsidRDefault="00FA0B36" w:rsidP="00F00E6C">
      <w:pPr>
        <w:spacing w:after="120"/>
      </w:pPr>
      <w:r w:rsidRPr="00FC02D0">
        <w:rPr>
          <w:b/>
        </w:rPr>
        <w:t>1.</w:t>
      </w:r>
      <w:r w:rsidR="008E7C29" w:rsidRPr="00FC02D0">
        <w:rPr>
          <w:b/>
        </w:rPr>
        <w:t xml:space="preserve"> A szabvány fogalma, rajzi szabványok</w:t>
      </w:r>
      <w:r w:rsidR="002A5770">
        <w:t xml:space="preserve"> (11-30. oldal)</w:t>
      </w:r>
    </w:p>
    <w:p w:rsidR="008E7C29" w:rsidRDefault="008E7C29" w:rsidP="000D6963">
      <w:pPr>
        <w:spacing w:after="120"/>
        <w:ind w:left="567"/>
      </w:pPr>
      <w:r>
        <w:t>1.1. A  szabványosítás és a szabvány</w:t>
      </w:r>
    </w:p>
    <w:p w:rsidR="008E7C29" w:rsidRDefault="008E7C29" w:rsidP="000D6963">
      <w:pPr>
        <w:spacing w:after="120"/>
        <w:ind w:left="567"/>
      </w:pPr>
      <w:r>
        <w:t>1.2. A rajzlapok méretei, keretezésük</w:t>
      </w:r>
    </w:p>
    <w:p w:rsidR="008E7C29" w:rsidRDefault="008E7C29" w:rsidP="000D6963">
      <w:pPr>
        <w:spacing w:after="120"/>
        <w:ind w:left="567"/>
      </w:pPr>
      <w:r>
        <w:t>1.3. A műszaki rajzokon alkalmazottvonalfajták, vonalvastagságok</w:t>
      </w:r>
    </w:p>
    <w:p w:rsidR="008E7C29" w:rsidRDefault="008E7C29" w:rsidP="000D6963">
      <w:pPr>
        <w:spacing w:after="120"/>
        <w:ind w:left="567"/>
      </w:pPr>
      <w:r>
        <w:t>1.4. Mértékegységek</w:t>
      </w:r>
    </w:p>
    <w:p w:rsidR="008E7C29" w:rsidRDefault="008E7C29" w:rsidP="000D6963">
      <w:pPr>
        <w:spacing w:after="120"/>
        <w:ind w:left="567"/>
      </w:pPr>
      <w:r>
        <w:t>1.5. A méretarányok</w:t>
      </w:r>
    </w:p>
    <w:p w:rsidR="00FA0B36" w:rsidRDefault="008E7C29" w:rsidP="00F00E6C">
      <w:pPr>
        <w:spacing w:after="120"/>
      </w:pPr>
      <w:r w:rsidRPr="00FC02D0">
        <w:rPr>
          <w:b/>
        </w:rPr>
        <w:t xml:space="preserve">2. </w:t>
      </w:r>
      <w:r w:rsidR="00FA0B36" w:rsidRPr="00FC02D0">
        <w:rPr>
          <w:b/>
        </w:rPr>
        <w:t>Síkmértani alapszerk</w:t>
      </w:r>
      <w:r w:rsidR="00F00E6C" w:rsidRPr="00FC02D0">
        <w:rPr>
          <w:b/>
        </w:rPr>
        <w:t>e</w:t>
      </w:r>
      <w:r w:rsidR="00FA0B36" w:rsidRPr="00FC02D0">
        <w:rPr>
          <w:b/>
        </w:rPr>
        <w:t>sztések</w:t>
      </w:r>
      <w:r w:rsidR="002A5770">
        <w:t xml:space="preserve"> (31-58. oldal)</w:t>
      </w:r>
    </w:p>
    <w:p w:rsidR="00FA0B36" w:rsidRDefault="008E7C29" w:rsidP="00F00E6C">
      <w:pPr>
        <w:spacing w:after="120"/>
        <w:ind w:left="993" w:hanging="426"/>
      </w:pPr>
      <w:r>
        <w:t>2</w:t>
      </w:r>
      <w:r w:rsidR="00FA0B36">
        <w:t>.1. Síkidomok</w:t>
      </w:r>
    </w:p>
    <w:p w:rsidR="00FA0B36" w:rsidRDefault="008E7C29" w:rsidP="00F00E6C">
      <w:pPr>
        <w:spacing w:after="120"/>
        <w:ind w:left="993" w:hanging="426"/>
      </w:pPr>
      <w:r>
        <w:t>2</w:t>
      </w:r>
      <w:r w:rsidR="00FA0B36">
        <w:t>.2. Merőleges és párhuzamos egyenes szerkesztése, szögfelezés, szakasz egyenlő részekre osztása, 15, 30, 45, 60, 90, 120 fokos szög szerkesztése, szakasz egyenlő részekre osztása, háromszög-szerkesztés.</w:t>
      </w:r>
    </w:p>
    <w:p w:rsidR="00FA0B36" w:rsidRDefault="000D6963" w:rsidP="00F00E6C">
      <w:pPr>
        <w:spacing w:after="120"/>
      </w:pPr>
      <w:r w:rsidRPr="00FC02D0">
        <w:rPr>
          <w:b/>
        </w:rPr>
        <w:t>3</w:t>
      </w:r>
      <w:r w:rsidR="00FA0B36" w:rsidRPr="00FC02D0">
        <w:rPr>
          <w:b/>
        </w:rPr>
        <w:t>. Térgeometri</w:t>
      </w:r>
      <w:r w:rsidR="00B201EB" w:rsidRPr="00FC02D0">
        <w:rPr>
          <w:b/>
        </w:rPr>
        <w:t>ai alapfogalmak</w:t>
      </w:r>
      <w:r w:rsidR="002A5770">
        <w:t xml:space="preserve"> (59-68. oldal)</w:t>
      </w:r>
    </w:p>
    <w:p w:rsidR="00B201EB" w:rsidRDefault="000D6963" w:rsidP="00F00E6C">
      <w:pPr>
        <w:spacing w:after="120"/>
        <w:ind w:left="567"/>
      </w:pPr>
      <w:r>
        <w:t>3.1</w:t>
      </w:r>
      <w:r w:rsidR="00B201EB">
        <w:t>. Síklapú testek</w:t>
      </w:r>
    </w:p>
    <w:p w:rsidR="00B201EB" w:rsidRDefault="000D6963" w:rsidP="00F00E6C">
      <w:pPr>
        <w:spacing w:after="120"/>
        <w:ind w:left="567"/>
      </w:pPr>
      <w:r>
        <w:t>3</w:t>
      </w:r>
      <w:r w:rsidR="00B201EB">
        <w:t>.2. Görbe felületű testek</w:t>
      </w:r>
    </w:p>
    <w:p w:rsidR="00B201EB" w:rsidRDefault="000D6963" w:rsidP="00F00E6C">
      <w:pPr>
        <w:spacing w:after="120"/>
      </w:pPr>
      <w:r w:rsidRPr="00FC02D0">
        <w:rPr>
          <w:b/>
        </w:rPr>
        <w:t>4</w:t>
      </w:r>
      <w:r w:rsidR="00B201EB" w:rsidRPr="00FC02D0">
        <w:rPr>
          <w:b/>
        </w:rPr>
        <w:t>. Vetületi ábrázolás</w:t>
      </w:r>
      <w:r w:rsidR="002A5770">
        <w:t xml:space="preserve"> (69-86. oldal)</w:t>
      </w:r>
    </w:p>
    <w:p w:rsidR="002A5770" w:rsidRDefault="002A5770" w:rsidP="00F00E6C">
      <w:pPr>
        <w:spacing w:after="120"/>
      </w:pPr>
      <w:r w:rsidRPr="00FC02D0">
        <w:rPr>
          <w:b/>
        </w:rPr>
        <w:t>5. Nézet- és metszetrajzok</w:t>
      </w:r>
      <w:r w:rsidR="00FC02D0">
        <w:t xml:space="preserve"> (117-124. oldal)</w:t>
      </w:r>
    </w:p>
    <w:p w:rsidR="00FC02D0" w:rsidRDefault="00FC02D0" w:rsidP="00FC02D0">
      <w:pPr>
        <w:spacing w:after="120"/>
        <w:ind w:left="709"/>
      </w:pPr>
      <w:r>
        <w:t>5.1. A metszet helyének felvétele, jelölése</w:t>
      </w:r>
    </w:p>
    <w:p w:rsidR="00FC02D0" w:rsidRDefault="00FC02D0" w:rsidP="00FC02D0">
      <w:pPr>
        <w:spacing w:after="120"/>
        <w:ind w:left="709"/>
      </w:pPr>
      <w:r>
        <w:t>5.2. A metszetek fajtái</w:t>
      </w:r>
    </w:p>
    <w:p w:rsidR="00B201EB" w:rsidRDefault="00FC02D0" w:rsidP="00F00E6C">
      <w:pPr>
        <w:spacing w:after="120"/>
      </w:pPr>
      <w:r w:rsidRPr="00FC02D0">
        <w:rPr>
          <w:b/>
        </w:rPr>
        <w:t>6</w:t>
      </w:r>
      <w:r w:rsidR="00B201EB" w:rsidRPr="00FC02D0">
        <w:rPr>
          <w:b/>
        </w:rPr>
        <w:t>. Axonometrikus ábrázolás</w:t>
      </w:r>
      <w:r w:rsidR="002A5770">
        <w:t xml:space="preserve"> (87-104. oldal)</w:t>
      </w:r>
    </w:p>
    <w:p w:rsidR="00B201EB" w:rsidRDefault="00FC02D0" w:rsidP="00F00E6C">
      <w:pPr>
        <w:spacing w:after="120"/>
        <w:ind w:left="567"/>
      </w:pPr>
      <w:r>
        <w:t>6</w:t>
      </w:r>
      <w:r w:rsidR="00B201EB">
        <w:t>.1. Egyméretű axonometria</w:t>
      </w:r>
    </w:p>
    <w:p w:rsidR="00B201EB" w:rsidRDefault="00FC02D0" w:rsidP="00F00E6C">
      <w:pPr>
        <w:spacing w:after="120"/>
        <w:ind w:left="567"/>
      </w:pPr>
      <w:r>
        <w:t>6</w:t>
      </w:r>
      <w:r w:rsidR="00B201EB">
        <w:t>.2. Kétméretű axonometria</w:t>
      </w:r>
    </w:p>
    <w:p w:rsidR="00B201EB" w:rsidRDefault="00FC02D0" w:rsidP="00F00E6C">
      <w:pPr>
        <w:spacing w:after="120"/>
        <w:ind w:left="567"/>
      </w:pPr>
      <w:r>
        <w:t>6</w:t>
      </w:r>
      <w:r w:rsidR="00B201EB">
        <w:t>.3</w:t>
      </w:r>
      <w:r w:rsidR="000D6963">
        <w:t>.</w:t>
      </w:r>
      <w:r w:rsidR="00B201EB">
        <w:t xml:space="preserve"> Frontális axonometria</w:t>
      </w:r>
    </w:p>
    <w:p w:rsidR="00B201EB" w:rsidRDefault="00FC02D0" w:rsidP="00F00E6C">
      <w:pPr>
        <w:spacing w:after="120"/>
      </w:pPr>
      <w:r w:rsidRPr="00696813">
        <w:rPr>
          <w:b/>
        </w:rPr>
        <w:t>7</w:t>
      </w:r>
      <w:r w:rsidR="00B201EB" w:rsidRPr="00696813">
        <w:rPr>
          <w:b/>
        </w:rPr>
        <w:t>. Anyagjelölések és méretmegadás faipari rajzokon</w:t>
      </w:r>
      <w:r w:rsidR="002A5770">
        <w:t xml:space="preserve"> (</w:t>
      </w:r>
      <w:r>
        <w:t>125-140. oldal)</w:t>
      </w:r>
    </w:p>
    <w:p w:rsidR="00B201EB" w:rsidRDefault="00FC02D0" w:rsidP="00F00E6C">
      <w:pPr>
        <w:spacing w:after="120"/>
      </w:pPr>
      <w:r w:rsidRPr="00FC02D0">
        <w:rPr>
          <w:b/>
        </w:rPr>
        <w:t>8</w:t>
      </w:r>
      <w:r w:rsidR="00B201EB" w:rsidRPr="00FC02D0">
        <w:rPr>
          <w:b/>
        </w:rPr>
        <w:t>. A fakötések rajzai</w:t>
      </w:r>
      <w:r>
        <w:t xml:space="preserve"> (123-246. oldal)</w:t>
      </w:r>
    </w:p>
    <w:p w:rsidR="00B201EB" w:rsidRDefault="00FC02D0" w:rsidP="00F00E6C">
      <w:pPr>
        <w:spacing w:after="120"/>
        <w:ind w:left="567"/>
      </w:pPr>
      <w:r>
        <w:t>8</w:t>
      </w:r>
      <w:r w:rsidR="00B201EB">
        <w:t>.1. Szélesítő toldások</w:t>
      </w:r>
    </w:p>
    <w:p w:rsidR="00B201EB" w:rsidRDefault="00FC02D0" w:rsidP="00F00E6C">
      <w:pPr>
        <w:spacing w:after="120"/>
        <w:ind w:left="567"/>
      </w:pPr>
      <w:r>
        <w:t>8</w:t>
      </w:r>
      <w:r w:rsidR="00B201EB">
        <w:t>.2. Hosszabbító toldások</w:t>
      </w:r>
    </w:p>
    <w:p w:rsidR="00B201EB" w:rsidRDefault="00FC02D0" w:rsidP="00F00E6C">
      <w:pPr>
        <w:spacing w:after="120"/>
        <w:ind w:left="567"/>
      </w:pPr>
      <w:r>
        <w:t>8</w:t>
      </w:r>
      <w:r w:rsidR="00B201EB">
        <w:t>.3. Keretkötések</w:t>
      </w:r>
    </w:p>
    <w:p w:rsidR="00B201EB" w:rsidRDefault="00FC02D0" w:rsidP="00F00E6C">
      <w:pPr>
        <w:spacing w:after="120"/>
        <w:ind w:left="993"/>
      </w:pPr>
      <w:r>
        <w:t>8</w:t>
      </w:r>
      <w:r w:rsidR="00B201EB">
        <w:t>.3.1. Keretsarokkötések</w:t>
      </w:r>
    </w:p>
    <w:p w:rsidR="00B201EB" w:rsidRDefault="00FC02D0" w:rsidP="00F00E6C">
      <w:pPr>
        <w:spacing w:after="120"/>
        <w:ind w:left="993"/>
      </w:pPr>
      <w:r>
        <w:t>8</w:t>
      </w:r>
      <w:r w:rsidR="00B201EB">
        <w:t>.3.</w:t>
      </w:r>
      <w:r w:rsidR="00BD5B68">
        <w:t>2</w:t>
      </w:r>
      <w:r w:rsidR="00B201EB">
        <w:t>. Keret T-kötések</w:t>
      </w:r>
    </w:p>
    <w:p w:rsidR="00BD5B68" w:rsidRDefault="00FC02D0" w:rsidP="00F00E6C">
      <w:pPr>
        <w:spacing w:after="120"/>
        <w:ind w:left="993"/>
      </w:pPr>
      <w:r>
        <w:lastRenderedPageBreak/>
        <w:t>8</w:t>
      </w:r>
      <w:r w:rsidR="00B201EB">
        <w:t>.3.</w:t>
      </w:r>
      <w:r w:rsidR="00BD5B68">
        <w:t>3</w:t>
      </w:r>
      <w:r w:rsidR="00B201EB">
        <w:t>. Keret keresztkötések</w:t>
      </w:r>
    </w:p>
    <w:p w:rsidR="00B201EB" w:rsidRDefault="00FC02D0" w:rsidP="00F00E6C">
      <w:pPr>
        <w:tabs>
          <w:tab w:val="left" w:pos="8080"/>
        </w:tabs>
        <w:spacing w:after="120"/>
        <w:ind w:left="567"/>
      </w:pPr>
      <w:r>
        <w:t>8</w:t>
      </w:r>
      <w:r w:rsidR="00B201EB">
        <w:t>.4. Kávakötések</w:t>
      </w:r>
    </w:p>
    <w:p w:rsidR="00B201EB" w:rsidRDefault="00FC02D0" w:rsidP="00F00E6C">
      <w:pPr>
        <w:tabs>
          <w:tab w:val="left" w:pos="8080"/>
        </w:tabs>
        <w:spacing w:after="120"/>
        <w:ind w:left="993"/>
      </w:pPr>
      <w:r>
        <w:t>8</w:t>
      </w:r>
      <w:r w:rsidR="00B201EB">
        <w:t>.4.1. Kávasarokkötések</w:t>
      </w:r>
    </w:p>
    <w:p w:rsidR="00B201EB" w:rsidRDefault="00FC02D0" w:rsidP="00F00E6C">
      <w:pPr>
        <w:tabs>
          <w:tab w:val="left" w:pos="8080"/>
        </w:tabs>
        <w:spacing w:after="120"/>
        <w:ind w:left="993"/>
      </w:pPr>
      <w:r>
        <w:t>8</w:t>
      </w:r>
      <w:r w:rsidR="00B201EB">
        <w:t>.4.2. Káva T-kötések</w:t>
      </w:r>
    </w:p>
    <w:p w:rsidR="00B201EB" w:rsidRDefault="00FC02D0" w:rsidP="00F00E6C">
      <w:pPr>
        <w:tabs>
          <w:tab w:val="center" w:pos="4536"/>
          <w:tab w:val="left" w:pos="8080"/>
        </w:tabs>
        <w:spacing w:after="120"/>
        <w:ind w:left="993"/>
      </w:pPr>
      <w:r>
        <w:t>8</w:t>
      </w:r>
      <w:r w:rsidR="00B201EB">
        <w:t>.4.3. Kávakeresztkötések</w:t>
      </w:r>
      <w:r w:rsidR="00BA610F">
        <w:tab/>
      </w:r>
    </w:p>
    <w:p w:rsidR="000845DB" w:rsidRDefault="00FC02D0" w:rsidP="00F00E6C">
      <w:pPr>
        <w:tabs>
          <w:tab w:val="left" w:pos="8080"/>
        </w:tabs>
        <w:spacing w:after="120"/>
        <w:ind w:left="993"/>
      </w:pPr>
      <w:r>
        <w:t>8</w:t>
      </w:r>
      <w:r w:rsidR="004D7787">
        <w:t>.</w:t>
      </w:r>
      <w:bookmarkStart w:id="0" w:name="_GoBack"/>
      <w:bookmarkEnd w:id="0"/>
      <w:r w:rsidR="00B201EB">
        <w:t>4.4. Ká</w:t>
      </w:r>
      <w:r w:rsidR="00BA610F">
        <w:t>vakötés szakállas vésett csappal</w:t>
      </w:r>
    </w:p>
    <w:p w:rsidR="000845DB" w:rsidRDefault="000845DB" w:rsidP="00F00E6C">
      <w:pPr>
        <w:tabs>
          <w:tab w:val="left" w:pos="8080"/>
        </w:tabs>
        <w:spacing w:after="120"/>
        <w:ind w:left="993"/>
      </w:pPr>
    </w:p>
    <w:p w:rsidR="00F00E6C" w:rsidRDefault="00B66CE8" w:rsidP="00F00E6C">
      <w:pPr>
        <w:spacing w:after="120"/>
      </w:pPr>
      <w:r>
        <w:t xml:space="preserve">Tankönyv: </w:t>
      </w:r>
      <w:proofErr w:type="spellStart"/>
      <w:r>
        <w:t>Ágfalvi</w:t>
      </w:r>
      <w:proofErr w:type="spellEnd"/>
      <w:r>
        <w:t xml:space="preserve"> Flóra – Bársony István – Katona József – </w:t>
      </w:r>
      <w:proofErr w:type="spellStart"/>
      <w:r>
        <w:t>Szerényi</w:t>
      </w:r>
      <w:proofErr w:type="spellEnd"/>
      <w:r>
        <w:t xml:space="preserve"> István: Faipari szakrajz</w:t>
      </w:r>
    </w:p>
    <w:p w:rsidR="000845DB" w:rsidRDefault="000845DB" w:rsidP="00F00E6C">
      <w:pPr>
        <w:spacing w:after="120"/>
      </w:pPr>
      <w:r>
        <w:t>Felszerelés a vizsgára: körző, 2 db háromszög alakú és 1 db egyenes vonalzó, 2</w:t>
      </w:r>
      <w:r w:rsidR="008E7C29">
        <w:t xml:space="preserve"> </w:t>
      </w:r>
      <w:r>
        <w:t>db ceruza</w:t>
      </w:r>
    </w:p>
    <w:p w:rsidR="004D7787" w:rsidRDefault="004D7787" w:rsidP="00F00E6C">
      <w:pPr>
        <w:spacing w:after="120"/>
      </w:pPr>
    </w:p>
    <w:p w:rsidR="00F00E6C" w:rsidRDefault="00F00E6C" w:rsidP="00F00E6C">
      <w:pPr>
        <w:tabs>
          <w:tab w:val="left" w:pos="6521"/>
        </w:tabs>
        <w:spacing w:after="120"/>
      </w:pPr>
    </w:p>
    <w:p w:rsidR="0018594D" w:rsidRDefault="00F00E6C" w:rsidP="00B77451">
      <w:pPr>
        <w:tabs>
          <w:tab w:val="left" w:pos="6521"/>
        </w:tabs>
        <w:spacing w:after="120"/>
      </w:pPr>
      <w:r>
        <w:t>Budapest, 202</w:t>
      </w:r>
      <w:r w:rsidR="008E7C29">
        <w:t>6</w:t>
      </w:r>
      <w:r>
        <w:t>. június 1</w:t>
      </w:r>
      <w:r w:rsidR="008E7C29">
        <w:t>5</w:t>
      </w:r>
      <w:r>
        <w:t>.</w:t>
      </w:r>
      <w:r>
        <w:tab/>
        <w:t>Molnárné Palkovics Márt</w:t>
      </w:r>
      <w:r w:rsidR="00B77451">
        <w:t>a</w:t>
      </w:r>
    </w:p>
    <w:sectPr w:rsidR="00185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AF0" w:rsidRDefault="00FD1AF0" w:rsidP="0092226E">
      <w:pPr>
        <w:spacing w:after="0" w:line="240" w:lineRule="auto"/>
      </w:pPr>
      <w:r>
        <w:separator/>
      </w:r>
    </w:p>
  </w:endnote>
  <w:endnote w:type="continuationSeparator" w:id="0">
    <w:p w:rsidR="00FD1AF0" w:rsidRDefault="00FD1AF0" w:rsidP="0092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AF0" w:rsidRDefault="00FD1AF0" w:rsidP="0092226E">
      <w:pPr>
        <w:spacing w:after="0" w:line="240" w:lineRule="auto"/>
      </w:pPr>
      <w:r>
        <w:separator/>
      </w:r>
    </w:p>
  </w:footnote>
  <w:footnote w:type="continuationSeparator" w:id="0">
    <w:p w:rsidR="00FD1AF0" w:rsidRDefault="00FD1AF0" w:rsidP="009222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E0"/>
    <w:rsid w:val="000845DB"/>
    <w:rsid w:val="000D6963"/>
    <w:rsid w:val="00173222"/>
    <w:rsid w:val="0018594D"/>
    <w:rsid w:val="001C65E1"/>
    <w:rsid w:val="002848F9"/>
    <w:rsid w:val="002A5770"/>
    <w:rsid w:val="0049392F"/>
    <w:rsid w:val="004D7787"/>
    <w:rsid w:val="006014B3"/>
    <w:rsid w:val="00641B3D"/>
    <w:rsid w:val="00696813"/>
    <w:rsid w:val="00897D51"/>
    <w:rsid w:val="008E7C29"/>
    <w:rsid w:val="0092226E"/>
    <w:rsid w:val="00B201EB"/>
    <w:rsid w:val="00B66CE8"/>
    <w:rsid w:val="00B7690F"/>
    <w:rsid w:val="00B77451"/>
    <w:rsid w:val="00BA610F"/>
    <w:rsid w:val="00BD5B68"/>
    <w:rsid w:val="00C105DF"/>
    <w:rsid w:val="00C34F78"/>
    <w:rsid w:val="00C35E6A"/>
    <w:rsid w:val="00C573C1"/>
    <w:rsid w:val="00DB53E0"/>
    <w:rsid w:val="00F00E6C"/>
    <w:rsid w:val="00FA0B36"/>
    <w:rsid w:val="00FC02D0"/>
    <w:rsid w:val="00FD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7C15"/>
  <w15:chartTrackingRefBased/>
  <w15:docId w15:val="{7B87F005-0D5C-4CF8-9256-94A6B7F4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22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226E"/>
  </w:style>
  <w:style w:type="paragraph" w:styleId="llb">
    <w:name w:val="footer"/>
    <w:basedOn w:val="Norml"/>
    <w:link w:val="llbChar"/>
    <w:uiPriority w:val="99"/>
    <w:unhideWhenUsed/>
    <w:rsid w:val="00922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2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Kaesz</dc:creator>
  <cp:keywords/>
  <dc:description/>
  <cp:lastModifiedBy>Kaesz</cp:lastModifiedBy>
  <cp:revision>4</cp:revision>
  <dcterms:created xsi:type="dcterms:W3CDTF">2026-06-16T08:33:00Z</dcterms:created>
  <dcterms:modified xsi:type="dcterms:W3CDTF">2026-06-16T09:32:00Z</dcterms:modified>
</cp:coreProperties>
</file>