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077" w:rsidRPr="005A345F" w:rsidRDefault="00747077" w:rsidP="0074707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2024_potvizsga_temakor_</w:t>
      </w:r>
      <w:r w:rsidR="001B73E1">
        <w:rPr>
          <w:rFonts w:ascii="Times New Roman" w:hAnsi="Times New Roman" w:cs="Times New Roman"/>
          <w:b/>
        </w:rPr>
        <w:t>10A</w:t>
      </w:r>
      <w:bookmarkStart w:id="0" w:name="_GoBack"/>
      <w:bookmarkEnd w:id="0"/>
      <w:r w:rsidRPr="005A345F">
        <w:rPr>
          <w:rFonts w:ascii="Times New Roman" w:hAnsi="Times New Roman" w:cs="Times New Roman"/>
          <w:b/>
        </w:rPr>
        <w:t>_magyar_nyelvtan</w:t>
      </w:r>
    </w:p>
    <w:p w:rsidR="00747077" w:rsidRPr="009550DF" w:rsidRDefault="00747077" w:rsidP="00747077">
      <w:pPr>
        <w:jc w:val="center"/>
        <w:rPr>
          <w:rFonts w:ascii="Times New Roman" w:hAnsi="Times New Roman" w:cs="Times New Roman"/>
        </w:rPr>
      </w:pPr>
    </w:p>
    <w:p w:rsidR="00747077" w:rsidRDefault="00747077" w:rsidP="007470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Tankönyv: </w:t>
      </w:r>
      <w:r w:rsidRPr="000E3697">
        <w:rPr>
          <w:rFonts w:ascii="Times New Roman" w:hAnsi="Times New Roman" w:cs="Times New Roman"/>
        </w:rPr>
        <w:t>Magyar nyelv 10. tankönyv</w:t>
      </w:r>
      <w:r>
        <w:rPr>
          <w:rFonts w:ascii="Times New Roman" w:hAnsi="Times New Roman" w:cs="Times New Roman"/>
        </w:rPr>
        <w:t xml:space="preserve"> </w:t>
      </w:r>
      <w:r w:rsidRPr="000E3697">
        <w:rPr>
          <w:rFonts w:ascii="Times New Roman" w:hAnsi="Times New Roman" w:cs="Times New Roman"/>
        </w:rPr>
        <w:t>OH-MNY10TA</w:t>
      </w:r>
    </w:p>
    <w:p w:rsidR="00747077" w:rsidRDefault="00747077" w:rsidP="00747077">
      <w:pPr>
        <w:rPr>
          <w:rFonts w:ascii="Times New Roman" w:hAnsi="Times New Roman" w:cs="Times New Roman"/>
        </w:rPr>
      </w:pPr>
    </w:p>
    <w:p w:rsidR="00747077" w:rsidRPr="005A345F" w:rsidRDefault="00747077" w:rsidP="00747077">
      <w:pPr>
        <w:rPr>
          <w:rFonts w:ascii="Times New Roman" w:hAnsi="Times New Roman" w:cs="Times New Roman"/>
          <w:b/>
        </w:rPr>
      </w:pPr>
      <w:r w:rsidRPr="005A345F">
        <w:rPr>
          <w:rFonts w:ascii="Times New Roman" w:hAnsi="Times New Roman" w:cs="Times New Roman"/>
          <w:b/>
        </w:rPr>
        <w:t>Témakörök: Magyar nyelv 10</w:t>
      </w:r>
    </w:p>
    <w:p w:rsidR="00747077" w:rsidRDefault="00747077" w:rsidP="00747077">
      <w:pPr>
        <w:rPr>
          <w:rFonts w:ascii="Times New Roman" w:hAnsi="Times New Roman" w:cs="Times New Roman"/>
        </w:rPr>
      </w:pPr>
    </w:p>
    <w:p w:rsidR="00747077" w:rsidRPr="00B02B3F" w:rsidRDefault="00747077" w:rsidP="00747077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t>I. SZÖVEGTAN</w:t>
      </w:r>
    </w:p>
    <w:p w:rsidR="00747077" w:rsidRDefault="00747077" w:rsidP="00747077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t xml:space="preserve"> 2. Mi a szöveg? </w:t>
      </w:r>
    </w:p>
    <w:p w:rsidR="00747077" w:rsidRPr="00B02B3F" w:rsidRDefault="00747077" w:rsidP="00747077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t xml:space="preserve">3. Kapcsolódás a beszédhelyzethez </w:t>
      </w:r>
    </w:p>
    <w:p w:rsidR="00747077" w:rsidRPr="00B02B3F" w:rsidRDefault="00747077" w:rsidP="00747077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t xml:space="preserve"> 4. A jelentésbeli kapcsolóelemek a szövegben </w:t>
      </w:r>
    </w:p>
    <w:p w:rsidR="00747077" w:rsidRPr="00B02B3F" w:rsidRDefault="00747077" w:rsidP="00747077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t xml:space="preserve"> 5. A nyelvtani kapcsolóelemek a szövegben </w:t>
      </w:r>
    </w:p>
    <w:p w:rsidR="00747077" w:rsidRPr="00B02B3F" w:rsidRDefault="00747077" w:rsidP="00747077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t xml:space="preserve"> 6. Az intertextualitás </w:t>
      </w:r>
    </w:p>
    <w:p w:rsidR="00747077" w:rsidRPr="00B02B3F" w:rsidRDefault="00747077" w:rsidP="00747077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t xml:space="preserve"> 7. Szövegtípusok a megjelenési formák szerint </w:t>
      </w:r>
    </w:p>
    <w:p w:rsidR="00747077" w:rsidRPr="00B02B3F" w:rsidRDefault="00747077" w:rsidP="00747077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t xml:space="preserve"> 8. Szövegtípusok és műfajok a nyelvhasználati színterek szerint </w:t>
      </w:r>
    </w:p>
    <w:p w:rsidR="00747077" w:rsidRPr="00B02B3F" w:rsidRDefault="00747077" w:rsidP="00747077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t xml:space="preserve"> 9. Internetes szövegtípusok és műfajok </w:t>
      </w:r>
    </w:p>
    <w:p w:rsidR="00747077" w:rsidRDefault="00747077" w:rsidP="00747077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t xml:space="preserve">10. A szöveg szerkezete és létrehozásának módja </w:t>
      </w:r>
    </w:p>
    <w:p w:rsidR="00747077" w:rsidRPr="00B02B3F" w:rsidRDefault="00747077" w:rsidP="00747077">
      <w:pPr>
        <w:rPr>
          <w:rFonts w:ascii="Times New Roman" w:hAnsi="Times New Roman" w:cs="Times New Roman"/>
        </w:rPr>
      </w:pPr>
    </w:p>
    <w:p w:rsidR="00747077" w:rsidRPr="00B02B3F" w:rsidRDefault="00747077" w:rsidP="00747077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t xml:space="preserve">II. STILISZTIKA </w:t>
      </w:r>
    </w:p>
    <w:p w:rsidR="00747077" w:rsidRPr="00B02B3F" w:rsidRDefault="00747077" w:rsidP="00747077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t xml:space="preserve">11. Mi a stílus? </w:t>
      </w:r>
    </w:p>
    <w:p w:rsidR="00747077" w:rsidRPr="00B02B3F" w:rsidRDefault="00747077" w:rsidP="00747077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t xml:space="preserve">12. A társalgási stílus </w:t>
      </w:r>
    </w:p>
    <w:p w:rsidR="00747077" w:rsidRPr="00B02B3F" w:rsidRDefault="00747077" w:rsidP="00747077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t xml:space="preserve">13. A tudományos stílus </w:t>
      </w:r>
    </w:p>
    <w:p w:rsidR="00747077" w:rsidRPr="00B02B3F" w:rsidRDefault="00747077" w:rsidP="00747077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t xml:space="preserve">14. Az értekezés, a tanulmány és az esszé </w:t>
      </w:r>
    </w:p>
    <w:p w:rsidR="00747077" w:rsidRPr="00B02B3F" w:rsidRDefault="00747077" w:rsidP="00747077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t xml:space="preserve">15. A publicisztikai stílus </w:t>
      </w:r>
    </w:p>
    <w:p w:rsidR="00747077" w:rsidRPr="00B02B3F" w:rsidRDefault="00747077" w:rsidP="00747077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t xml:space="preserve">16. A hivatalos stílus </w:t>
      </w:r>
    </w:p>
    <w:p w:rsidR="00747077" w:rsidRPr="00B02B3F" w:rsidRDefault="00747077" w:rsidP="00747077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t xml:space="preserve">17. A hivatalos ügyintézés </w:t>
      </w:r>
    </w:p>
    <w:p w:rsidR="00747077" w:rsidRPr="00B02B3F" w:rsidRDefault="00747077" w:rsidP="00747077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t xml:space="preserve">18. Az álláskeresés </w:t>
      </w:r>
    </w:p>
    <w:p w:rsidR="00747077" w:rsidRPr="00B02B3F" w:rsidRDefault="00747077" w:rsidP="00747077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t xml:space="preserve">19. A szónoki stílus </w:t>
      </w:r>
    </w:p>
    <w:p w:rsidR="00747077" w:rsidRPr="00B02B3F" w:rsidRDefault="00747077" w:rsidP="00747077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t xml:space="preserve">20. Az irodalmi stílus </w:t>
      </w:r>
    </w:p>
    <w:p w:rsidR="00747077" w:rsidRPr="00B02B3F" w:rsidRDefault="00747077" w:rsidP="00747077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t xml:space="preserve">21. Hangalak és jelentés </w:t>
      </w:r>
    </w:p>
    <w:p w:rsidR="00747077" w:rsidRPr="00B02B3F" w:rsidRDefault="00747077" w:rsidP="00747077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t xml:space="preserve">22. A szóképek </w:t>
      </w:r>
    </w:p>
    <w:p w:rsidR="00747077" w:rsidRDefault="00747077" w:rsidP="00747077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t xml:space="preserve">23. Az alakzatok </w:t>
      </w:r>
    </w:p>
    <w:p w:rsidR="00747077" w:rsidRPr="00B02B3F" w:rsidRDefault="00747077" w:rsidP="00747077">
      <w:pPr>
        <w:rPr>
          <w:rFonts w:ascii="Times New Roman" w:hAnsi="Times New Roman" w:cs="Times New Roman"/>
        </w:rPr>
      </w:pPr>
    </w:p>
    <w:p w:rsidR="00747077" w:rsidRPr="00B02B3F" w:rsidRDefault="00747077" w:rsidP="00747077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lastRenderedPageBreak/>
        <w:t>III. HELYESÍRÁSUNK</w:t>
      </w:r>
    </w:p>
    <w:p w:rsidR="00747077" w:rsidRPr="00B02B3F" w:rsidRDefault="00747077" w:rsidP="00747077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t xml:space="preserve">24. A magyar helyesírás </w:t>
      </w:r>
    </w:p>
    <w:p w:rsidR="00747077" w:rsidRPr="00B02B3F" w:rsidRDefault="00747077" w:rsidP="00747077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t xml:space="preserve">25. Helyesírásunk alapelvei </w:t>
      </w:r>
    </w:p>
    <w:p w:rsidR="00747077" w:rsidRPr="00B02B3F" w:rsidRDefault="00747077" w:rsidP="00747077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t xml:space="preserve">26. Külön, egybe vagy kötőjellel? </w:t>
      </w:r>
    </w:p>
    <w:p w:rsidR="00747077" w:rsidRPr="00B02B3F" w:rsidRDefault="00747077" w:rsidP="00747077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t xml:space="preserve">27. A kezdőbetű </w:t>
      </w:r>
    </w:p>
    <w:p w:rsidR="00747077" w:rsidRPr="00B02B3F" w:rsidRDefault="00747077" w:rsidP="00747077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t xml:space="preserve">28. Az idegen szavak és nevek helyesírása </w:t>
      </w:r>
    </w:p>
    <w:p w:rsidR="00747077" w:rsidRPr="00B02B3F" w:rsidRDefault="00747077" w:rsidP="00747077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t xml:space="preserve">29. Az írásjelek és az elválasztás </w:t>
      </w:r>
    </w:p>
    <w:p w:rsidR="00747077" w:rsidRDefault="00747077" w:rsidP="00747077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t xml:space="preserve">30. A rövidítések, jelek, mozaikszók és számok helyesírása </w:t>
      </w:r>
    </w:p>
    <w:p w:rsidR="00485175" w:rsidRDefault="00485175"/>
    <w:sectPr w:rsidR="00485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492"/>
    <w:rsid w:val="001B73E1"/>
    <w:rsid w:val="00485175"/>
    <w:rsid w:val="00747077"/>
    <w:rsid w:val="00B4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0B0D5"/>
  <w15:chartTrackingRefBased/>
  <w15:docId w15:val="{F2FE3702-5BEC-414B-B412-63759C981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4707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Tanari-PC01</dc:creator>
  <cp:keywords/>
  <dc:description/>
  <cp:lastModifiedBy>Tanari-PC01</cp:lastModifiedBy>
  <cp:revision>3</cp:revision>
  <dcterms:created xsi:type="dcterms:W3CDTF">2024-06-18T07:38:00Z</dcterms:created>
  <dcterms:modified xsi:type="dcterms:W3CDTF">2024-06-18T10:44:00Z</dcterms:modified>
</cp:coreProperties>
</file>